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DC696" w14:textId="77777777" w:rsidR="00C1583D" w:rsidRPr="00490D6F" w:rsidRDefault="00C1583D" w:rsidP="00C1583D">
      <w:pPr>
        <w:jc w:val="center"/>
        <w:rPr>
          <w:b/>
          <w:bCs/>
          <w:sz w:val="30"/>
          <w:szCs w:val="30"/>
        </w:rPr>
      </w:pPr>
      <w:proofErr w:type="spellStart"/>
      <w:r w:rsidRPr="00490D6F">
        <w:rPr>
          <w:b/>
          <w:bCs/>
          <w:sz w:val="30"/>
          <w:szCs w:val="30"/>
        </w:rPr>
        <w:t>Fitness</w:t>
      </w:r>
      <w:proofErr w:type="spellEnd"/>
      <w:r w:rsidRPr="00490D6F">
        <w:rPr>
          <w:b/>
          <w:bCs/>
          <w:sz w:val="30"/>
          <w:szCs w:val="30"/>
        </w:rPr>
        <w:t xml:space="preserve"> Salonu Kullanım Kuralları</w:t>
      </w:r>
    </w:p>
    <w:p w14:paraId="17682A48" w14:textId="77777777" w:rsidR="00C1583D" w:rsidRPr="00490D6F" w:rsidRDefault="00C1583D" w:rsidP="00C1583D">
      <w:pPr>
        <w:numPr>
          <w:ilvl w:val="0"/>
          <w:numId w:val="1"/>
        </w:numPr>
        <w:jc w:val="both"/>
        <w:rPr>
          <w:sz w:val="28"/>
          <w:szCs w:val="28"/>
        </w:rPr>
      </w:pPr>
      <w:r w:rsidRPr="00490D6F">
        <w:rPr>
          <w:sz w:val="28"/>
          <w:szCs w:val="28"/>
        </w:rPr>
        <w:t>Öğrencilerimiz</w:t>
      </w:r>
      <w:r>
        <w:rPr>
          <w:sz w:val="28"/>
          <w:szCs w:val="28"/>
        </w:rPr>
        <w:t>/personellerimiz</w:t>
      </w:r>
      <w:r w:rsidRPr="00490D6F">
        <w:rPr>
          <w:sz w:val="28"/>
          <w:szCs w:val="28"/>
        </w:rPr>
        <w:t xml:space="preserve"> </w:t>
      </w:r>
      <w:proofErr w:type="spellStart"/>
      <w:r w:rsidRPr="00490D6F">
        <w:rPr>
          <w:sz w:val="28"/>
          <w:szCs w:val="28"/>
        </w:rPr>
        <w:t>fitness</w:t>
      </w:r>
      <w:proofErr w:type="spellEnd"/>
      <w:r w:rsidRPr="00490D6F">
        <w:rPr>
          <w:sz w:val="28"/>
          <w:szCs w:val="28"/>
        </w:rPr>
        <w:t xml:space="preserve"> salonumuzda sadece Randevusunun onaylandığı seansta faydalanabilirler.</w:t>
      </w:r>
      <w:r>
        <w:rPr>
          <w:sz w:val="28"/>
          <w:szCs w:val="28"/>
        </w:rPr>
        <w:t xml:space="preserve"> Randevu aldığı seansa katılmayan öğrencinin/personelin randevu hakkı saklı kalmamaktadır.</w:t>
      </w:r>
    </w:p>
    <w:p w14:paraId="122AD211" w14:textId="77777777" w:rsidR="00C1583D" w:rsidRPr="00490D6F" w:rsidRDefault="00C1583D" w:rsidP="00C1583D">
      <w:pPr>
        <w:numPr>
          <w:ilvl w:val="0"/>
          <w:numId w:val="1"/>
        </w:numPr>
        <w:jc w:val="both"/>
        <w:rPr>
          <w:sz w:val="28"/>
          <w:szCs w:val="28"/>
        </w:rPr>
      </w:pPr>
      <w:r w:rsidRPr="00490D6F">
        <w:rPr>
          <w:sz w:val="28"/>
          <w:szCs w:val="28"/>
        </w:rPr>
        <w:t>Spor yaparken yanınızda ter havlusu bulundurunuz. Yaslandığınız veya oturduğunuz alanları mutlaka havlu sererek kullanınız.</w:t>
      </w:r>
    </w:p>
    <w:p w14:paraId="0FC99BB6" w14:textId="77777777" w:rsidR="00C1583D" w:rsidRPr="00015C06" w:rsidRDefault="00C1583D" w:rsidP="00C1583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Pr="00015C06">
        <w:rPr>
          <w:sz w:val="28"/>
          <w:szCs w:val="28"/>
        </w:rPr>
        <w:t>por Salonlarına kullanıcılar spor çantalarını dolaplarında bırakarak spor kıyafeti ve temiz spor ayakkabı ile girebilirler. Temiz olmayan spor ayakkabı, günlük kıyafet ve çanta ile salona girilmesi kesinlikle yasaktır.</w:t>
      </w:r>
    </w:p>
    <w:p w14:paraId="44675E2C" w14:textId="77777777" w:rsidR="00C1583D" w:rsidRPr="00490D6F" w:rsidRDefault="00C1583D" w:rsidP="00C1583D">
      <w:pPr>
        <w:numPr>
          <w:ilvl w:val="0"/>
          <w:numId w:val="1"/>
        </w:numPr>
        <w:jc w:val="both"/>
        <w:rPr>
          <w:sz w:val="28"/>
          <w:szCs w:val="28"/>
        </w:rPr>
      </w:pPr>
      <w:r w:rsidRPr="00490D6F">
        <w:rPr>
          <w:sz w:val="28"/>
          <w:szCs w:val="28"/>
        </w:rPr>
        <w:t xml:space="preserve">Salona </w:t>
      </w:r>
      <w:r>
        <w:rPr>
          <w:sz w:val="28"/>
          <w:szCs w:val="28"/>
        </w:rPr>
        <w:t xml:space="preserve">ve giyinme odası </w:t>
      </w:r>
      <w:r w:rsidRPr="00490D6F">
        <w:rPr>
          <w:sz w:val="28"/>
          <w:szCs w:val="28"/>
        </w:rPr>
        <w:t xml:space="preserve">getirilen her türlü değerli eşya ile ilgili sorumluluk kullanıcıya aittir. Bu eşyaların kaybolması arızalanması vb. gibi durumlarda kurum sorumlu tutulamaz. Giyinme odasında yer alan dolapların kullanımı sadece kişinin seansı </w:t>
      </w:r>
      <w:proofErr w:type="spellStart"/>
      <w:r w:rsidRPr="00490D6F">
        <w:rPr>
          <w:sz w:val="28"/>
          <w:szCs w:val="28"/>
        </w:rPr>
        <w:t>boyuncadır</w:t>
      </w:r>
      <w:proofErr w:type="spellEnd"/>
      <w:r w:rsidRPr="00490D6F">
        <w:rPr>
          <w:sz w:val="28"/>
          <w:szCs w:val="28"/>
        </w:rPr>
        <w:t>.</w:t>
      </w:r>
    </w:p>
    <w:p w14:paraId="4C949BA5" w14:textId="77777777" w:rsidR="00C1583D" w:rsidRPr="00490D6F" w:rsidRDefault="00C1583D" w:rsidP="00C1583D">
      <w:pPr>
        <w:numPr>
          <w:ilvl w:val="0"/>
          <w:numId w:val="1"/>
        </w:numPr>
        <w:jc w:val="both"/>
        <w:rPr>
          <w:sz w:val="28"/>
          <w:szCs w:val="28"/>
        </w:rPr>
      </w:pPr>
      <w:r w:rsidRPr="00490D6F">
        <w:rPr>
          <w:sz w:val="28"/>
          <w:szCs w:val="28"/>
        </w:rPr>
        <w:t>Ağırlık çalışmalarınızı sadece platform üzerinde yapınız. Ağırlıkları yüksekten yere atmayınız. Diğer çalışanların sağlığını tehlikeye atacak davranışlarda bulunmayınız.</w:t>
      </w:r>
    </w:p>
    <w:p w14:paraId="7C23E4BA" w14:textId="77777777" w:rsidR="00C1583D" w:rsidRPr="00490D6F" w:rsidRDefault="00C1583D" w:rsidP="00C1583D">
      <w:pPr>
        <w:numPr>
          <w:ilvl w:val="0"/>
          <w:numId w:val="1"/>
        </w:numPr>
        <w:jc w:val="both"/>
        <w:rPr>
          <w:sz w:val="28"/>
          <w:szCs w:val="28"/>
        </w:rPr>
      </w:pPr>
      <w:r w:rsidRPr="00490D6F">
        <w:rPr>
          <w:sz w:val="28"/>
          <w:szCs w:val="28"/>
        </w:rPr>
        <w:t>Bilinçsiz çalışma yapmayınız. Bel ve eklemlere yük bindirmeyiniz. Çalışmalarınızı temel ağırlık çalışma prensiplerine uygun yapınız.</w:t>
      </w:r>
    </w:p>
    <w:p w14:paraId="080AA0F8" w14:textId="77777777" w:rsidR="00C1583D" w:rsidRPr="00490D6F" w:rsidRDefault="00C1583D" w:rsidP="00C1583D">
      <w:pPr>
        <w:numPr>
          <w:ilvl w:val="0"/>
          <w:numId w:val="1"/>
        </w:numPr>
        <w:jc w:val="both"/>
        <w:rPr>
          <w:sz w:val="28"/>
          <w:szCs w:val="28"/>
        </w:rPr>
      </w:pPr>
      <w:r w:rsidRPr="00490D6F">
        <w:rPr>
          <w:sz w:val="28"/>
          <w:szCs w:val="28"/>
        </w:rPr>
        <w:t>Yaşayacağınız her türlü olumsuzlukla ilgili salon sorumlularından yardım isteyiniz.</w:t>
      </w:r>
    </w:p>
    <w:p w14:paraId="1ACE0511" w14:textId="77777777" w:rsidR="00C1583D" w:rsidRDefault="00C1583D" w:rsidP="00C1583D">
      <w:pPr>
        <w:numPr>
          <w:ilvl w:val="0"/>
          <w:numId w:val="1"/>
        </w:numPr>
        <w:jc w:val="both"/>
        <w:rPr>
          <w:sz w:val="28"/>
          <w:szCs w:val="28"/>
        </w:rPr>
      </w:pPr>
      <w:r w:rsidRPr="00490D6F">
        <w:rPr>
          <w:sz w:val="28"/>
          <w:szCs w:val="28"/>
        </w:rPr>
        <w:t>Antrenör eşliğinde yapılmayan çalışmalardan oluşabilecek sağlık sorunları kişinin kendi sorumluluğundadır.</w:t>
      </w:r>
    </w:p>
    <w:p w14:paraId="6CA50EC7" w14:textId="3230470D" w:rsidR="00C1583D" w:rsidRDefault="00C1583D" w:rsidP="00C1583D">
      <w:pPr>
        <w:numPr>
          <w:ilvl w:val="0"/>
          <w:numId w:val="1"/>
        </w:numPr>
        <w:jc w:val="both"/>
        <w:rPr>
          <w:sz w:val="28"/>
          <w:szCs w:val="28"/>
        </w:rPr>
      </w:pPr>
      <w:r w:rsidRPr="00015C06">
        <w:rPr>
          <w:sz w:val="28"/>
          <w:szCs w:val="28"/>
        </w:rPr>
        <w:t xml:space="preserve">Isınmak için kullanılan bisiklet vb. aletlerin kullanımı </w:t>
      </w:r>
      <w:r w:rsidR="004A12DD">
        <w:rPr>
          <w:b/>
          <w:bCs/>
          <w:sz w:val="28"/>
          <w:szCs w:val="28"/>
        </w:rPr>
        <w:t>15</w:t>
      </w:r>
      <w:bookmarkStart w:id="0" w:name="_GoBack"/>
      <w:bookmarkEnd w:id="0"/>
      <w:r w:rsidRPr="00015C06">
        <w:rPr>
          <w:b/>
          <w:bCs/>
          <w:sz w:val="28"/>
          <w:szCs w:val="28"/>
        </w:rPr>
        <w:t xml:space="preserve"> </w:t>
      </w:r>
      <w:proofErr w:type="spellStart"/>
      <w:r w:rsidRPr="00015C06">
        <w:rPr>
          <w:b/>
          <w:bCs/>
          <w:sz w:val="28"/>
          <w:szCs w:val="28"/>
        </w:rPr>
        <w:t>dk</w:t>
      </w:r>
      <w:proofErr w:type="spellEnd"/>
      <w:r w:rsidRPr="00015C06">
        <w:rPr>
          <w:sz w:val="28"/>
          <w:szCs w:val="28"/>
        </w:rPr>
        <w:t xml:space="preserve"> süreyi aşmamalıdır.</w:t>
      </w:r>
    </w:p>
    <w:p w14:paraId="1334CB93" w14:textId="77777777" w:rsidR="00C1583D" w:rsidRPr="009233A0" w:rsidRDefault="00C1583D" w:rsidP="00C1583D">
      <w:pPr>
        <w:numPr>
          <w:ilvl w:val="0"/>
          <w:numId w:val="1"/>
        </w:numPr>
        <w:jc w:val="both"/>
        <w:rPr>
          <w:sz w:val="28"/>
          <w:szCs w:val="28"/>
        </w:rPr>
      </w:pPr>
      <w:r w:rsidRPr="009233A0">
        <w:rPr>
          <w:sz w:val="28"/>
          <w:szCs w:val="28"/>
        </w:rPr>
        <w:t xml:space="preserve">Kullandığınız tüm </w:t>
      </w:r>
      <w:proofErr w:type="gramStart"/>
      <w:r w:rsidRPr="009233A0">
        <w:rPr>
          <w:sz w:val="28"/>
          <w:szCs w:val="28"/>
        </w:rPr>
        <w:t>ekipmanları</w:t>
      </w:r>
      <w:proofErr w:type="gramEnd"/>
      <w:r w:rsidRPr="009233A0">
        <w:rPr>
          <w:sz w:val="28"/>
          <w:szCs w:val="28"/>
        </w:rPr>
        <w:t xml:space="preserve"> kullanım sonrası düzenli bir şekilde yerlerine bırakınız.</w:t>
      </w:r>
    </w:p>
    <w:p w14:paraId="6B7293CD" w14:textId="77777777" w:rsidR="00C1583D" w:rsidRDefault="00C1583D" w:rsidP="00C1583D">
      <w:pPr>
        <w:numPr>
          <w:ilvl w:val="0"/>
          <w:numId w:val="1"/>
        </w:numPr>
        <w:jc w:val="both"/>
        <w:rPr>
          <w:sz w:val="28"/>
          <w:szCs w:val="28"/>
        </w:rPr>
      </w:pPr>
      <w:r w:rsidRPr="00490D6F">
        <w:rPr>
          <w:sz w:val="28"/>
          <w:szCs w:val="28"/>
        </w:rPr>
        <w:t>Her öğrenci</w:t>
      </w:r>
      <w:r>
        <w:rPr>
          <w:sz w:val="28"/>
          <w:szCs w:val="28"/>
        </w:rPr>
        <w:t>/personel</w:t>
      </w:r>
      <w:r w:rsidRPr="00490D6F">
        <w:rPr>
          <w:sz w:val="28"/>
          <w:szCs w:val="28"/>
        </w:rPr>
        <w:t xml:space="preserve"> kendi randevu haklarından faydalanır ve bu haklarını devredemez.</w:t>
      </w:r>
    </w:p>
    <w:p w14:paraId="259D11AA" w14:textId="77777777" w:rsidR="00C1583D" w:rsidRDefault="00C1583D" w:rsidP="00C1583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Tesisi kullanım </w:t>
      </w:r>
      <w:r w:rsidRPr="00490D6F">
        <w:rPr>
          <w:sz w:val="28"/>
          <w:szCs w:val="28"/>
        </w:rPr>
        <w:t>sırasında sağlık yönünden oluşabilecek sakatlıkların sorumlulukları ve tesiste oluşabilecek zararın sorumlulukları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öğrencilere</w:t>
      </w:r>
      <w:proofErr w:type="gramEnd"/>
      <w:r>
        <w:rPr>
          <w:sz w:val="28"/>
          <w:szCs w:val="28"/>
        </w:rPr>
        <w:t>/personellere aittir.</w:t>
      </w:r>
    </w:p>
    <w:p w14:paraId="15BB79B5" w14:textId="77777777" w:rsidR="00C1583D" w:rsidRPr="00015C06" w:rsidRDefault="00C1583D" w:rsidP="00C1583D">
      <w:pPr>
        <w:numPr>
          <w:ilvl w:val="0"/>
          <w:numId w:val="1"/>
        </w:numPr>
        <w:jc w:val="both"/>
        <w:rPr>
          <w:sz w:val="28"/>
          <w:szCs w:val="28"/>
        </w:rPr>
      </w:pPr>
      <w:r w:rsidRPr="00015C06">
        <w:rPr>
          <w:sz w:val="28"/>
          <w:szCs w:val="28"/>
        </w:rPr>
        <w:t xml:space="preserve"> Tesislerimizin kullanıcı sayısı ve de malzeme kapasitesi nedeni ile </w:t>
      </w:r>
      <w:r>
        <w:rPr>
          <w:sz w:val="28"/>
          <w:szCs w:val="28"/>
        </w:rPr>
        <w:t>her seans için malzeme sayısının iki katı kadar kullanıcı kabul edilecektir.</w:t>
      </w:r>
    </w:p>
    <w:p w14:paraId="5438CB27" w14:textId="77777777" w:rsidR="00C1583D" w:rsidRDefault="00C1583D" w:rsidP="00C1583D">
      <w:pPr>
        <w:jc w:val="both"/>
        <w:rPr>
          <w:b/>
          <w:bCs/>
          <w:sz w:val="30"/>
          <w:szCs w:val="30"/>
        </w:rPr>
      </w:pPr>
      <w:r w:rsidRPr="00490D6F">
        <w:rPr>
          <w:b/>
          <w:bCs/>
          <w:sz w:val="30"/>
          <w:szCs w:val="30"/>
        </w:rPr>
        <w:t xml:space="preserve">Hijyen ve sağlığınız için yukarıda yazılı maddelere uyulması önemle rica olunur.  Aksi takdirde görevlinin sizi </w:t>
      </w:r>
      <w:proofErr w:type="spellStart"/>
      <w:r w:rsidRPr="00490D6F">
        <w:rPr>
          <w:b/>
          <w:bCs/>
          <w:sz w:val="30"/>
          <w:szCs w:val="30"/>
        </w:rPr>
        <w:t>fitness</w:t>
      </w:r>
      <w:proofErr w:type="spellEnd"/>
      <w:r w:rsidRPr="00490D6F">
        <w:rPr>
          <w:b/>
          <w:bCs/>
          <w:sz w:val="30"/>
          <w:szCs w:val="30"/>
        </w:rPr>
        <w:t xml:space="preserve"> salonundan çıkarma yetkisinin olduğunu unutmayınız</w:t>
      </w:r>
      <w:r>
        <w:rPr>
          <w:b/>
          <w:bCs/>
          <w:sz w:val="30"/>
          <w:szCs w:val="30"/>
        </w:rPr>
        <w:t>.</w:t>
      </w:r>
    </w:p>
    <w:p w14:paraId="77C91E86" w14:textId="77777777" w:rsidR="001153A0" w:rsidRDefault="001153A0"/>
    <w:sectPr w:rsidR="001153A0" w:rsidSect="00C158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67D85"/>
    <w:multiLevelType w:val="multilevel"/>
    <w:tmpl w:val="4DB46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B8"/>
    <w:rsid w:val="001153A0"/>
    <w:rsid w:val="00344083"/>
    <w:rsid w:val="004A12DD"/>
    <w:rsid w:val="0085233F"/>
    <w:rsid w:val="00A345B8"/>
    <w:rsid w:val="00B37B42"/>
    <w:rsid w:val="00C1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32D3E"/>
  <w15:chartTrackingRefBased/>
  <w15:docId w15:val="{0CD752C3-7F27-4DE1-AAF2-0BB8BA90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83D"/>
  </w:style>
  <w:style w:type="paragraph" w:styleId="Balk1">
    <w:name w:val="heading 1"/>
    <w:basedOn w:val="Normal"/>
    <w:next w:val="Normal"/>
    <w:link w:val="Balk1Char"/>
    <w:uiPriority w:val="9"/>
    <w:qFormat/>
    <w:rsid w:val="00A34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34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34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34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34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34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34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34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34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34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34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34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345B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345B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345B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345B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345B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345B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34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34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34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34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34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345B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345B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345B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34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345B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345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Fatih Ahmet GENÇ</cp:lastModifiedBy>
  <cp:revision>3</cp:revision>
  <dcterms:created xsi:type="dcterms:W3CDTF">2024-10-10T17:48:00Z</dcterms:created>
  <dcterms:modified xsi:type="dcterms:W3CDTF">2024-10-11T08:43:00Z</dcterms:modified>
</cp:coreProperties>
</file>